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FA" w:rsidRPr="00375AE0" w:rsidRDefault="007135FA" w:rsidP="00DB14E5">
      <w:pPr>
        <w:ind w:firstLineChars="400" w:firstLine="1205"/>
        <w:rPr>
          <w:rFonts w:ascii="仿宋" w:eastAsia="仿宋" w:hAnsi="仿宋"/>
          <w:b/>
          <w:sz w:val="30"/>
          <w:szCs w:val="30"/>
        </w:rPr>
      </w:pPr>
      <w:r w:rsidRPr="00375AE0">
        <w:rPr>
          <w:rFonts w:ascii="仿宋" w:eastAsia="仿宋" w:hAnsi="仿宋" w:hint="eastAsia"/>
          <w:b/>
          <w:sz w:val="30"/>
          <w:szCs w:val="30"/>
        </w:rPr>
        <w:t>管理学院</w:t>
      </w:r>
      <w:r w:rsidR="00DB14E5" w:rsidRPr="00375AE0">
        <w:rPr>
          <w:rFonts w:ascii="仿宋" w:eastAsia="仿宋" w:hAnsi="仿宋" w:hint="eastAsia"/>
          <w:b/>
          <w:sz w:val="30"/>
          <w:szCs w:val="30"/>
        </w:rPr>
        <w:t>研究生国家奖学金</w:t>
      </w:r>
      <w:r w:rsidR="00BE086F" w:rsidRPr="00375AE0">
        <w:rPr>
          <w:rFonts w:ascii="仿宋" w:eastAsia="仿宋" w:hAnsi="仿宋" w:hint="eastAsia"/>
          <w:b/>
          <w:sz w:val="30"/>
          <w:szCs w:val="30"/>
        </w:rPr>
        <w:t>实施</w:t>
      </w:r>
      <w:r w:rsidR="00DB14E5" w:rsidRPr="00375AE0">
        <w:rPr>
          <w:rFonts w:ascii="仿宋" w:eastAsia="仿宋" w:hAnsi="仿宋" w:hint="eastAsia"/>
          <w:b/>
          <w:sz w:val="30"/>
          <w:szCs w:val="30"/>
        </w:rPr>
        <w:t>细则</w:t>
      </w:r>
      <w:r w:rsidRPr="00375AE0">
        <w:rPr>
          <w:rFonts w:ascii="仿宋" w:eastAsia="仿宋" w:hAnsi="仿宋" w:hint="eastAsia"/>
          <w:b/>
          <w:sz w:val="30"/>
          <w:szCs w:val="30"/>
        </w:rPr>
        <w:t>（</w:t>
      </w:r>
      <w:r w:rsidR="00BE086F" w:rsidRPr="00375AE0">
        <w:rPr>
          <w:rFonts w:ascii="仿宋" w:eastAsia="仿宋" w:hAnsi="仿宋" w:hint="eastAsia"/>
          <w:b/>
          <w:sz w:val="30"/>
          <w:szCs w:val="30"/>
        </w:rPr>
        <w:t>试</w:t>
      </w:r>
      <w:r w:rsidRPr="00375AE0">
        <w:rPr>
          <w:rFonts w:ascii="仿宋" w:eastAsia="仿宋" w:hAnsi="仿宋" w:hint="eastAsia"/>
          <w:b/>
          <w:sz w:val="30"/>
          <w:szCs w:val="30"/>
        </w:rPr>
        <w:t>行）</w:t>
      </w:r>
    </w:p>
    <w:p w:rsidR="007135FA" w:rsidRPr="00375AE0" w:rsidRDefault="007C5345" w:rsidP="007135FA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>根据北京市财政局、市教委《北京市研究生国家奖学金、学业奖学金、国家助学金管理暂行办法》</w:t>
      </w:r>
      <w:r w:rsidR="00D44C63" w:rsidRPr="00375AE0">
        <w:rPr>
          <w:rFonts w:ascii="仿宋" w:eastAsia="仿宋" w:hAnsi="仿宋" w:hint="eastAsia"/>
          <w:sz w:val="28"/>
          <w:szCs w:val="28"/>
        </w:rPr>
        <w:t>文件精神，</w:t>
      </w:r>
      <w:r w:rsidR="00336480" w:rsidRPr="00375AE0">
        <w:rPr>
          <w:rFonts w:ascii="仿宋" w:eastAsia="仿宋" w:hAnsi="仿宋" w:hint="eastAsia"/>
          <w:sz w:val="28"/>
          <w:szCs w:val="28"/>
        </w:rPr>
        <w:t>为规范管理学院研究生国家奖学金评定</w:t>
      </w:r>
      <w:r w:rsidR="0077572B" w:rsidRPr="00375AE0">
        <w:rPr>
          <w:rFonts w:ascii="仿宋" w:eastAsia="仿宋" w:hAnsi="仿宋" w:hint="eastAsia"/>
          <w:sz w:val="28"/>
          <w:szCs w:val="28"/>
        </w:rPr>
        <w:t>，</w:t>
      </w:r>
      <w:r w:rsidR="003A1D97" w:rsidRPr="00375AE0">
        <w:rPr>
          <w:rFonts w:ascii="仿宋" w:eastAsia="仿宋" w:hAnsi="仿宋" w:hint="eastAsia"/>
          <w:sz w:val="28"/>
          <w:szCs w:val="28"/>
        </w:rPr>
        <w:t>在研究生国家奖学金评选过程中真正做到公平、公开、公正</w:t>
      </w:r>
      <w:r w:rsidR="007135FA" w:rsidRPr="00375AE0">
        <w:rPr>
          <w:rFonts w:ascii="仿宋" w:eastAsia="仿宋" w:hAnsi="仿宋" w:hint="eastAsia"/>
          <w:sz w:val="28"/>
          <w:szCs w:val="28"/>
        </w:rPr>
        <w:t>，</w:t>
      </w:r>
      <w:r w:rsidR="00BE086F" w:rsidRPr="00375AE0">
        <w:rPr>
          <w:rFonts w:ascii="仿宋" w:eastAsia="仿宋" w:hAnsi="仿宋" w:hint="eastAsia"/>
          <w:sz w:val="28"/>
          <w:szCs w:val="28"/>
        </w:rPr>
        <w:t>激励在校学生勤奋学习、努力进取，</w:t>
      </w:r>
      <w:r w:rsidR="00FB5425" w:rsidRPr="00375AE0">
        <w:rPr>
          <w:rFonts w:ascii="仿宋" w:eastAsia="仿宋" w:hAnsi="仿宋" w:hint="eastAsia"/>
          <w:sz w:val="28"/>
          <w:szCs w:val="28"/>
        </w:rPr>
        <w:t>根据管理学院实际情况，特制定</w:t>
      </w:r>
      <w:r w:rsidR="00BE086F" w:rsidRPr="00375AE0">
        <w:rPr>
          <w:rFonts w:ascii="仿宋" w:eastAsia="仿宋" w:hAnsi="仿宋" w:hint="eastAsia"/>
          <w:sz w:val="28"/>
          <w:szCs w:val="28"/>
        </w:rPr>
        <w:t>本实施</w:t>
      </w:r>
      <w:r w:rsidR="00FB5425" w:rsidRPr="00375AE0">
        <w:rPr>
          <w:rFonts w:ascii="仿宋" w:eastAsia="仿宋" w:hAnsi="仿宋" w:hint="eastAsia"/>
          <w:sz w:val="28"/>
          <w:szCs w:val="28"/>
        </w:rPr>
        <w:t>细则</w:t>
      </w:r>
      <w:r w:rsidR="007135FA" w:rsidRPr="00375AE0">
        <w:rPr>
          <w:rFonts w:ascii="仿宋" w:eastAsia="仿宋" w:hAnsi="仿宋" w:hint="eastAsia"/>
          <w:sz w:val="28"/>
          <w:szCs w:val="28"/>
        </w:rPr>
        <w:t>。</w:t>
      </w:r>
    </w:p>
    <w:p w:rsidR="007135FA" w:rsidRPr="00375AE0" w:rsidRDefault="007C5345" w:rsidP="007135FA">
      <w:pPr>
        <w:spacing w:line="360" w:lineRule="auto"/>
        <w:ind w:firstLine="570"/>
        <w:rPr>
          <w:rFonts w:ascii="仿宋" w:eastAsia="仿宋" w:hAnsi="仿宋"/>
          <w:b/>
          <w:sz w:val="28"/>
          <w:szCs w:val="28"/>
        </w:rPr>
      </w:pPr>
      <w:r w:rsidRPr="00375AE0">
        <w:rPr>
          <w:rFonts w:ascii="仿宋" w:eastAsia="仿宋" w:hAnsi="仿宋" w:hint="eastAsia"/>
          <w:b/>
          <w:sz w:val="28"/>
          <w:szCs w:val="28"/>
        </w:rPr>
        <w:t>一、评定</w:t>
      </w:r>
      <w:r w:rsidR="007135FA" w:rsidRPr="00375AE0">
        <w:rPr>
          <w:rFonts w:ascii="仿宋" w:eastAsia="仿宋" w:hAnsi="仿宋" w:hint="eastAsia"/>
          <w:b/>
          <w:sz w:val="28"/>
          <w:szCs w:val="28"/>
        </w:rPr>
        <w:t>范围</w:t>
      </w:r>
    </w:p>
    <w:p w:rsidR="007135FA" w:rsidRPr="00375AE0" w:rsidRDefault="00192B93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我院</w:t>
      </w:r>
      <w:r w:rsidR="00EB32C8" w:rsidRPr="00375AE0">
        <w:rPr>
          <w:rFonts w:ascii="仿宋" w:eastAsia="仿宋" w:hAnsi="仿宋" w:hint="eastAsia"/>
          <w:sz w:val="28"/>
          <w:szCs w:val="28"/>
        </w:rPr>
        <w:t>招生计划内的所有</w:t>
      </w:r>
      <w:r w:rsidR="00142F48">
        <w:rPr>
          <w:rFonts w:ascii="仿宋" w:eastAsia="仿宋" w:hAnsi="仿宋" w:hint="eastAsia"/>
          <w:sz w:val="28"/>
          <w:szCs w:val="28"/>
        </w:rPr>
        <w:t>2018</w:t>
      </w:r>
      <w:r w:rsidR="00970EB0">
        <w:rPr>
          <w:rFonts w:ascii="仿宋" w:eastAsia="仿宋" w:hAnsi="仿宋" w:hint="eastAsia"/>
          <w:sz w:val="28"/>
          <w:szCs w:val="28"/>
        </w:rPr>
        <w:t>级、</w:t>
      </w:r>
      <w:r w:rsidR="00142F48">
        <w:rPr>
          <w:rFonts w:ascii="仿宋" w:eastAsia="仿宋" w:hAnsi="仿宋" w:hint="eastAsia"/>
          <w:sz w:val="28"/>
          <w:szCs w:val="28"/>
        </w:rPr>
        <w:t>2019</w:t>
      </w:r>
      <w:r w:rsidR="005A7D82">
        <w:rPr>
          <w:rFonts w:ascii="仿宋" w:eastAsia="仿宋" w:hAnsi="仿宋" w:hint="eastAsia"/>
          <w:sz w:val="28"/>
          <w:szCs w:val="28"/>
        </w:rPr>
        <w:t>级</w:t>
      </w:r>
      <w:r w:rsidR="00EB32C8" w:rsidRPr="00375AE0">
        <w:rPr>
          <w:rFonts w:ascii="仿宋" w:eastAsia="仿宋" w:hAnsi="仿宋" w:hint="eastAsia"/>
          <w:sz w:val="28"/>
          <w:szCs w:val="28"/>
        </w:rPr>
        <w:t>全日制研究生</w:t>
      </w:r>
      <w:r w:rsidR="00394FBA">
        <w:rPr>
          <w:rFonts w:ascii="仿宋" w:eastAsia="仿宋" w:hAnsi="仿宋" w:hint="eastAsia"/>
          <w:sz w:val="28"/>
          <w:szCs w:val="28"/>
        </w:rPr>
        <w:t>（全脱产学习</w:t>
      </w:r>
      <w:r w:rsidR="00E012FB">
        <w:rPr>
          <w:rFonts w:ascii="仿宋" w:eastAsia="仿宋" w:hAnsi="仿宋" w:hint="eastAsia"/>
          <w:sz w:val="28"/>
          <w:szCs w:val="28"/>
        </w:rPr>
        <w:t>）</w:t>
      </w:r>
      <w:r w:rsidR="00EB32C8" w:rsidRPr="00375AE0">
        <w:rPr>
          <w:rFonts w:ascii="仿宋" w:eastAsia="仿宋" w:hAnsi="仿宋" w:hint="eastAsia"/>
          <w:sz w:val="28"/>
          <w:szCs w:val="28"/>
        </w:rPr>
        <w:t>，不包括延期毕业生和外籍留学生。</w:t>
      </w:r>
      <w:bookmarkStart w:id="0" w:name="_GoBack"/>
      <w:bookmarkEnd w:id="0"/>
    </w:p>
    <w:p w:rsidR="007135FA" w:rsidRPr="00375AE0" w:rsidRDefault="009B7419" w:rsidP="00CF5CA2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375AE0">
        <w:rPr>
          <w:rFonts w:ascii="仿宋" w:eastAsia="仿宋" w:hAnsi="仿宋" w:hint="eastAsia"/>
          <w:b/>
          <w:sz w:val="28"/>
          <w:szCs w:val="28"/>
        </w:rPr>
        <w:t>评选</w:t>
      </w:r>
      <w:r w:rsidR="001D669F" w:rsidRPr="00375AE0">
        <w:rPr>
          <w:rFonts w:ascii="仿宋" w:eastAsia="仿宋" w:hAnsi="仿宋" w:hint="eastAsia"/>
          <w:b/>
          <w:sz w:val="28"/>
          <w:szCs w:val="28"/>
        </w:rPr>
        <w:t>条件</w:t>
      </w:r>
    </w:p>
    <w:p w:rsidR="001D669F" w:rsidRPr="00375AE0" w:rsidRDefault="008D0400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>管理学院国家奖学金的评定将综合</w:t>
      </w:r>
      <w:proofErr w:type="gramStart"/>
      <w:r w:rsidRPr="00375AE0">
        <w:rPr>
          <w:rFonts w:ascii="仿宋" w:eastAsia="仿宋" w:hAnsi="仿宋" w:hint="eastAsia"/>
          <w:sz w:val="28"/>
          <w:szCs w:val="28"/>
        </w:rPr>
        <w:t>考量</w:t>
      </w:r>
      <w:proofErr w:type="gramEnd"/>
      <w:r w:rsidRPr="00375AE0">
        <w:rPr>
          <w:rFonts w:ascii="仿宋" w:eastAsia="仿宋" w:hAnsi="仿宋" w:hint="eastAsia"/>
          <w:sz w:val="28"/>
          <w:szCs w:val="28"/>
        </w:rPr>
        <w:t>申请人的思想道德、学习情况、科研情况等。</w:t>
      </w:r>
      <w:r w:rsidR="001D669F" w:rsidRPr="00375AE0">
        <w:rPr>
          <w:rFonts w:ascii="仿宋" w:eastAsia="仿宋" w:hAnsi="仿宋" w:hint="eastAsia"/>
          <w:sz w:val="28"/>
          <w:szCs w:val="28"/>
        </w:rPr>
        <w:t>具体条件如下：</w:t>
      </w:r>
    </w:p>
    <w:p w:rsidR="001D669F" w:rsidRPr="00375AE0" w:rsidRDefault="001D669F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/>
          <w:sz w:val="28"/>
          <w:szCs w:val="28"/>
        </w:rPr>
        <w:t xml:space="preserve">1．热爱社会主义祖国，拥护中国共产党的领导； </w:t>
      </w:r>
    </w:p>
    <w:p w:rsidR="001D669F" w:rsidRPr="00375AE0" w:rsidRDefault="001D669F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/>
          <w:sz w:val="28"/>
          <w:szCs w:val="28"/>
        </w:rPr>
        <w:t>2．遵守宪法和法律，遵守高等学校规章制度；</w:t>
      </w:r>
    </w:p>
    <w:p w:rsidR="001D669F" w:rsidRPr="00375AE0" w:rsidRDefault="001D669F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/>
          <w:sz w:val="28"/>
          <w:szCs w:val="28"/>
        </w:rPr>
        <w:t xml:space="preserve">3．诚实守信，道德品质优良； </w:t>
      </w:r>
    </w:p>
    <w:p w:rsidR="001D669F" w:rsidRPr="00375AE0" w:rsidRDefault="001D669F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/>
          <w:sz w:val="28"/>
          <w:szCs w:val="28"/>
        </w:rPr>
        <w:t>4</w:t>
      </w:r>
      <w:r w:rsidR="00E3151C" w:rsidRPr="00375AE0">
        <w:rPr>
          <w:rFonts w:ascii="仿宋" w:eastAsia="仿宋" w:hAnsi="仿宋"/>
          <w:sz w:val="28"/>
          <w:szCs w:val="28"/>
        </w:rPr>
        <w:t>．学习成绩优异，科研</w:t>
      </w:r>
      <w:r w:rsidR="00E3151C" w:rsidRPr="00375AE0">
        <w:rPr>
          <w:rFonts w:ascii="仿宋" w:eastAsia="仿宋" w:hAnsi="仿宋" w:hint="eastAsia"/>
          <w:sz w:val="28"/>
          <w:szCs w:val="28"/>
        </w:rPr>
        <w:t>成果</w:t>
      </w:r>
      <w:r w:rsidRPr="00375AE0">
        <w:rPr>
          <w:rFonts w:ascii="仿宋" w:eastAsia="仿宋" w:hAnsi="仿宋"/>
          <w:sz w:val="28"/>
          <w:szCs w:val="28"/>
        </w:rPr>
        <w:t>显著，发展潜力突出。</w:t>
      </w:r>
    </w:p>
    <w:p w:rsidR="00096E45" w:rsidRPr="00375AE0" w:rsidRDefault="00954F88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>5.</w:t>
      </w:r>
      <w:r w:rsidR="008D0400" w:rsidRPr="00375AE0">
        <w:rPr>
          <w:rFonts w:ascii="仿宋" w:eastAsia="仿宋" w:hAnsi="仿宋" w:hint="eastAsia"/>
          <w:sz w:val="28"/>
          <w:szCs w:val="28"/>
        </w:rPr>
        <w:t>学术论文必须为</w:t>
      </w:r>
      <w:r w:rsidRPr="00375AE0">
        <w:rPr>
          <w:rFonts w:ascii="仿宋" w:eastAsia="仿宋" w:hAnsi="仿宋" w:hint="eastAsia"/>
          <w:sz w:val="28"/>
          <w:szCs w:val="28"/>
        </w:rPr>
        <w:t>就读首都师范大学管理学院期间已经</w:t>
      </w:r>
      <w:r w:rsidR="008D0400" w:rsidRPr="00375AE0">
        <w:rPr>
          <w:rFonts w:ascii="仿宋" w:eastAsia="仿宋" w:hAnsi="仿宋" w:hint="eastAsia"/>
          <w:sz w:val="28"/>
          <w:szCs w:val="28"/>
        </w:rPr>
        <w:t>公开发表的论文</w:t>
      </w:r>
      <w:r w:rsidRPr="00375AE0">
        <w:rPr>
          <w:rFonts w:ascii="仿宋" w:eastAsia="仿宋" w:hAnsi="仿宋" w:hint="eastAsia"/>
          <w:sz w:val="28"/>
          <w:szCs w:val="28"/>
        </w:rPr>
        <w:t>、学术专著或译著</w:t>
      </w:r>
      <w:r w:rsidR="00F0104D">
        <w:rPr>
          <w:rFonts w:ascii="仿宋" w:eastAsia="仿宋" w:hAnsi="仿宋" w:hint="eastAsia"/>
          <w:sz w:val="28"/>
          <w:szCs w:val="28"/>
        </w:rPr>
        <w:t>（限上一学</w:t>
      </w:r>
      <w:r w:rsidR="00837429" w:rsidRPr="00375AE0">
        <w:rPr>
          <w:rFonts w:ascii="仿宋" w:eastAsia="仿宋" w:hAnsi="仿宋" w:hint="eastAsia"/>
          <w:sz w:val="28"/>
          <w:szCs w:val="28"/>
        </w:rPr>
        <w:t>年度内发表）</w:t>
      </w:r>
      <w:r w:rsidR="0056617F" w:rsidRPr="00375AE0">
        <w:rPr>
          <w:rFonts w:ascii="仿宋" w:eastAsia="仿宋" w:hAnsi="仿宋" w:hint="eastAsia"/>
          <w:sz w:val="28"/>
          <w:szCs w:val="28"/>
        </w:rPr>
        <w:t>。</w:t>
      </w:r>
      <w:r w:rsidR="008D0400" w:rsidRPr="00375AE0">
        <w:rPr>
          <w:rFonts w:ascii="仿宋" w:eastAsia="仿宋" w:hAnsi="仿宋" w:hint="eastAsia"/>
          <w:sz w:val="28"/>
          <w:szCs w:val="28"/>
        </w:rPr>
        <w:t>要求以第一作者署名</w:t>
      </w:r>
      <w:r w:rsidR="00892DD0" w:rsidRPr="00375AE0">
        <w:rPr>
          <w:rFonts w:ascii="仿宋" w:eastAsia="仿宋" w:hAnsi="仿宋" w:hint="eastAsia"/>
          <w:sz w:val="28"/>
          <w:szCs w:val="28"/>
        </w:rPr>
        <w:t>，</w:t>
      </w:r>
      <w:r w:rsidR="008D0400" w:rsidRPr="00375AE0">
        <w:rPr>
          <w:rFonts w:ascii="仿宋" w:eastAsia="仿宋" w:hAnsi="仿宋" w:hint="eastAsia"/>
          <w:sz w:val="28"/>
          <w:szCs w:val="28"/>
        </w:rPr>
        <w:t>发表单位为首都师范大学管理</w:t>
      </w:r>
      <w:r w:rsidR="009B4121" w:rsidRPr="00375AE0">
        <w:rPr>
          <w:rFonts w:ascii="仿宋" w:eastAsia="仿宋" w:hAnsi="仿宋" w:hint="eastAsia"/>
          <w:sz w:val="28"/>
          <w:szCs w:val="28"/>
        </w:rPr>
        <w:t>学院。</w:t>
      </w:r>
    </w:p>
    <w:p w:rsidR="007135FA" w:rsidRPr="00375AE0" w:rsidRDefault="00C917E9" w:rsidP="00CF5CA2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375AE0">
        <w:rPr>
          <w:rFonts w:ascii="仿宋" w:eastAsia="仿宋" w:hAnsi="仿宋" w:hint="eastAsia"/>
          <w:b/>
          <w:sz w:val="28"/>
          <w:szCs w:val="28"/>
        </w:rPr>
        <w:t>评选</w:t>
      </w:r>
      <w:r w:rsidR="007135FA" w:rsidRPr="00375AE0">
        <w:rPr>
          <w:rFonts w:ascii="仿宋" w:eastAsia="仿宋" w:hAnsi="仿宋" w:hint="eastAsia"/>
          <w:b/>
          <w:sz w:val="28"/>
          <w:szCs w:val="28"/>
        </w:rPr>
        <w:t>程序</w:t>
      </w:r>
    </w:p>
    <w:p w:rsidR="007135FA" w:rsidRPr="00375AE0" w:rsidRDefault="007135FA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>1、</w:t>
      </w:r>
      <w:r w:rsidR="003A659C" w:rsidRPr="00375AE0">
        <w:rPr>
          <w:rFonts w:ascii="仿宋" w:eastAsia="仿宋" w:hAnsi="仿宋" w:hint="eastAsia"/>
          <w:sz w:val="28"/>
          <w:szCs w:val="28"/>
        </w:rPr>
        <w:t>本人申请。</w:t>
      </w:r>
      <w:r w:rsidRPr="00375AE0">
        <w:rPr>
          <w:rFonts w:ascii="仿宋" w:eastAsia="仿宋" w:hAnsi="仿宋" w:hint="eastAsia"/>
          <w:sz w:val="28"/>
          <w:szCs w:val="28"/>
        </w:rPr>
        <w:t>研究生本人在自然年度内向学院提出申请，同时提交发表论文刊物的</w:t>
      </w:r>
      <w:r w:rsidR="00073FAC" w:rsidRPr="00375AE0">
        <w:rPr>
          <w:rFonts w:ascii="仿宋" w:eastAsia="仿宋" w:hAnsi="仿宋" w:hint="eastAsia"/>
          <w:sz w:val="28"/>
          <w:szCs w:val="28"/>
        </w:rPr>
        <w:t>原件，</w:t>
      </w:r>
      <w:r w:rsidR="003A659C" w:rsidRPr="00375AE0">
        <w:rPr>
          <w:rFonts w:ascii="仿宋" w:eastAsia="仿宋" w:hAnsi="仿宋" w:hint="eastAsia"/>
          <w:sz w:val="28"/>
          <w:szCs w:val="28"/>
        </w:rPr>
        <w:t>学院</w:t>
      </w:r>
      <w:r w:rsidR="00073FAC" w:rsidRPr="00375AE0">
        <w:rPr>
          <w:rFonts w:ascii="仿宋" w:eastAsia="仿宋" w:hAnsi="仿宋" w:hint="eastAsia"/>
          <w:sz w:val="28"/>
          <w:szCs w:val="28"/>
        </w:rPr>
        <w:t>留存</w:t>
      </w:r>
      <w:r w:rsidRPr="00375AE0">
        <w:rPr>
          <w:rFonts w:ascii="仿宋" w:eastAsia="仿宋" w:hAnsi="仿宋" w:hint="eastAsia"/>
          <w:sz w:val="28"/>
          <w:szCs w:val="28"/>
        </w:rPr>
        <w:t>复印件。</w:t>
      </w:r>
    </w:p>
    <w:p w:rsidR="007135FA" w:rsidRPr="00375AE0" w:rsidRDefault="007135FA" w:rsidP="0059282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lastRenderedPageBreak/>
        <w:t>2、管理学院</w:t>
      </w:r>
      <w:r w:rsidR="002D0016" w:rsidRPr="00375AE0">
        <w:rPr>
          <w:rFonts w:ascii="仿宋" w:eastAsia="仿宋" w:hAnsi="仿宋" w:hint="eastAsia"/>
          <w:sz w:val="28"/>
          <w:szCs w:val="28"/>
        </w:rPr>
        <w:t>学术委员会作为研究生国家</w:t>
      </w:r>
      <w:r w:rsidR="00C97381" w:rsidRPr="00375AE0">
        <w:rPr>
          <w:rFonts w:ascii="仿宋" w:eastAsia="仿宋" w:hAnsi="仿宋" w:hint="eastAsia"/>
          <w:sz w:val="28"/>
          <w:szCs w:val="28"/>
        </w:rPr>
        <w:t>奖学金</w:t>
      </w:r>
      <w:r w:rsidR="002D0016" w:rsidRPr="00375AE0">
        <w:rPr>
          <w:rFonts w:ascii="仿宋" w:eastAsia="仿宋" w:hAnsi="仿宋" w:hint="eastAsia"/>
          <w:sz w:val="28"/>
          <w:szCs w:val="28"/>
        </w:rPr>
        <w:t>评定机构</w:t>
      </w:r>
      <w:r w:rsidRPr="00375AE0">
        <w:rPr>
          <w:rFonts w:ascii="仿宋" w:eastAsia="仿宋" w:hAnsi="仿宋" w:hint="eastAsia"/>
          <w:sz w:val="28"/>
          <w:szCs w:val="28"/>
        </w:rPr>
        <w:t>针对</w:t>
      </w:r>
      <w:r w:rsidR="00C97381" w:rsidRPr="00375AE0">
        <w:rPr>
          <w:rFonts w:ascii="仿宋" w:eastAsia="仿宋" w:hAnsi="仿宋" w:hint="eastAsia"/>
          <w:sz w:val="28"/>
          <w:szCs w:val="28"/>
        </w:rPr>
        <w:t>学生申报情况</w:t>
      </w:r>
      <w:r w:rsidR="002C3335" w:rsidRPr="00375AE0">
        <w:rPr>
          <w:rFonts w:ascii="仿宋" w:eastAsia="仿宋" w:hAnsi="仿宋" w:hint="eastAsia"/>
          <w:sz w:val="28"/>
          <w:szCs w:val="28"/>
        </w:rPr>
        <w:t>、国家奖学金名额</w:t>
      </w:r>
      <w:r w:rsidR="0056617F" w:rsidRPr="00375AE0">
        <w:rPr>
          <w:rFonts w:ascii="仿宋" w:eastAsia="仿宋" w:hAnsi="仿宋" w:hint="eastAsia"/>
          <w:sz w:val="28"/>
          <w:szCs w:val="28"/>
        </w:rPr>
        <w:t>、科研成果的刊物级别，影响指数等要素</w:t>
      </w:r>
      <w:r w:rsidRPr="00375AE0">
        <w:rPr>
          <w:rFonts w:ascii="仿宋" w:eastAsia="仿宋" w:hAnsi="仿宋" w:hint="eastAsia"/>
          <w:sz w:val="28"/>
          <w:szCs w:val="28"/>
        </w:rPr>
        <w:t>进行</w:t>
      </w:r>
      <w:r w:rsidR="00C97381" w:rsidRPr="00375AE0">
        <w:rPr>
          <w:rFonts w:ascii="仿宋" w:eastAsia="仿宋" w:hAnsi="仿宋" w:hint="eastAsia"/>
          <w:sz w:val="28"/>
          <w:szCs w:val="28"/>
        </w:rPr>
        <w:t>评审</w:t>
      </w:r>
      <w:r w:rsidRPr="00375AE0">
        <w:rPr>
          <w:rFonts w:ascii="仿宋" w:eastAsia="仿宋" w:hAnsi="仿宋" w:hint="eastAsia"/>
          <w:sz w:val="28"/>
          <w:szCs w:val="28"/>
        </w:rPr>
        <w:t>确定</w:t>
      </w:r>
      <w:r w:rsidR="00C97381" w:rsidRPr="00375AE0">
        <w:rPr>
          <w:rFonts w:ascii="仿宋" w:eastAsia="仿宋" w:hAnsi="仿宋" w:hint="eastAsia"/>
          <w:sz w:val="28"/>
          <w:szCs w:val="28"/>
        </w:rPr>
        <w:t>获奖</w:t>
      </w:r>
      <w:r w:rsidR="00CF23EC" w:rsidRPr="00375AE0">
        <w:rPr>
          <w:rFonts w:ascii="仿宋" w:eastAsia="仿宋" w:hAnsi="仿宋" w:hint="eastAsia"/>
          <w:sz w:val="28"/>
          <w:szCs w:val="28"/>
        </w:rPr>
        <w:t>人选。</w:t>
      </w:r>
      <w:r w:rsidR="00592828" w:rsidRPr="00592828">
        <w:rPr>
          <w:rFonts w:ascii="仿宋" w:eastAsia="仿宋" w:hAnsi="仿宋" w:hint="eastAsia"/>
          <w:sz w:val="28"/>
          <w:szCs w:val="28"/>
        </w:rPr>
        <w:t>评审过程中，要增加有助于人才培养模式创新的竞争机制和公</w:t>
      </w:r>
      <w:r w:rsidR="00592828">
        <w:rPr>
          <w:rFonts w:ascii="仿宋" w:eastAsia="仿宋" w:hAnsi="仿宋" w:hint="eastAsia"/>
          <w:sz w:val="28"/>
          <w:szCs w:val="28"/>
        </w:rPr>
        <w:t>开答辩等环节，实行差额评选，在全体评委充分讨论交流之后最终确定</w:t>
      </w:r>
      <w:r w:rsidR="00733CE3">
        <w:rPr>
          <w:rFonts w:ascii="仿宋" w:eastAsia="仿宋" w:hAnsi="仿宋" w:hint="eastAsia"/>
          <w:sz w:val="28"/>
          <w:szCs w:val="28"/>
        </w:rPr>
        <w:t>人选。</w:t>
      </w:r>
      <w:r w:rsidR="00592828">
        <w:rPr>
          <w:rFonts w:ascii="仿宋" w:eastAsia="仿宋" w:hAnsi="仿宋" w:hint="eastAsia"/>
          <w:sz w:val="28"/>
          <w:szCs w:val="28"/>
        </w:rPr>
        <w:t>同时，</w:t>
      </w:r>
      <w:r w:rsidR="00C730CF">
        <w:rPr>
          <w:rFonts w:ascii="仿宋" w:eastAsia="仿宋" w:hAnsi="仿宋" w:hint="eastAsia"/>
          <w:sz w:val="28"/>
          <w:szCs w:val="28"/>
        </w:rPr>
        <w:t>确定人选名单在</w:t>
      </w:r>
      <w:r w:rsidR="00846184" w:rsidRPr="00375AE0">
        <w:rPr>
          <w:rFonts w:ascii="仿宋" w:eastAsia="仿宋" w:hAnsi="仿宋" w:hint="eastAsia"/>
          <w:sz w:val="28"/>
          <w:szCs w:val="28"/>
        </w:rPr>
        <w:t>全院范围内</w:t>
      </w:r>
      <w:r w:rsidR="00F73791" w:rsidRPr="00375AE0">
        <w:rPr>
          <w:rFonts w:ascii="仿宋" w:eastAsia="仿宋" w:hAnsi="仿宋" w:hint="eastAsia"/>
          <w:sz w:val="28"/>
          <w:szCs w:val="28"/>
        </w:rPr>
        <w:t>公示</w:t>
      </w:r>
      <w:r w:rsidR="00846184" w:rsidRPr="00375AE0">
        <w:rPr>
          <w:rFonts w:ascii="仿宋" w:eastAsia="仿宋" w:hAnsi="仿宋" w:hint="eastAsia"/>
          <w:sz w:val="28"/>
          <w:szCs w:val="28"/>
        </w:rPr>
        <w:t>5个工作日</w:t>
      </w:r>
      <w:r w:rsidR="00F73791" w:rsidRPr="00375AE0">
        <w:rPr>
          <w:rFonts w:ascii="仿宋" w:eastAsia="仿宋" w:hAnsi="仿宋" w:hint="eastAsia"/>
          <w:sz w:val="28"/>
          <w:szCs w:val="28"/>
        </w:rPr>
        <w:t>，公示无异议</w:t>
      </w:r>
      <w:r w:rsidR="00BF4526" w:rsidRPr="00375AE0">
        <w:rPr>
          <w:rFonts w:ascii="仿宋" w:eastAsia="仿宋" w:hAnsi="仿宋" w:hint="eastAsia"/>
          <w:sz w:val="28"/>
          <w:szCs w:val="28"/>
        </w:rPr>
        <w:t>，上报学校。</w:t>
      </w:r>
    </w:p>
    <w:p w:rsidR="00F73791" w:rsidRPr="00375AE0" w:rsidRDefault="00F73791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>3、</w:t>
      </w:r>
      <w:r w:rsidR="004D5E7C" w:rsidRPr="00375AE0">
        <w:rPr>
          <w:rFonts w:ascii="仿宋" w:eastAsia="仿宋" w:hAnsi="仿宋" w:hint="eastAsia"/>
          <w:sz w:val="28"/>
          <w:szCs w:val="28"/>
        </w:rPr>
        <w:t>公示期间，研究生如对国家奖学金评选结果有异议的，可以在学院公</w:t>
      </w:r>
      <w:r w:rsidR="002A604B" w:rsidRPr="00375AE0">
        <w:rPr>
          <w:rFonts w:ascii="仿宋" w:eastAsia="仿宋" w:hAnsi="仿宋" w:hint="eastAsia"/>
          <w:sz w:val="28"/>
          <w:szCs w:val="28"/>
        </w:rPr>
        <w:t>示阶段向管理学院研究生</w:t>
      </w:r>
      <w:r w:rsidR="00A32644" w:rsidRPr="00375AE0">
        <w:rPr>
          <w:rFonts w:ascii="仿宋" w:eastAsia="仿宋" w:hAnsi="仿宋" w:hint="eastAsia"/>
          <w:sz w:val="28"/>
          <w:szCs w:val="28"/>
        </w:rPr>
        <w:t>国家奖学金评审</w:t>
      </w:r>
      <w:r w:rsidR="00C5191A" w:rsidRPr="00375AE0">
        <w:rPr>
          <w:rFonts w:ascii="仿宋" w:eastAsia="仿宋" w:hAnsi="仿宋" w:hint="eastAsia"/>
          <w:sz w:val="28"/>
          <w:szCs w:val="28"/>
        </w:rPr>
        <w:t>委员会提出申诉，管理学院研究生国家</w:t>
      </w:r>
      <w:r w:rsidR="004D5E7C" w:rsidRPr="00375AE0">
        <w:rPr>
          <w:rFonts w:ascii="仿宋" w:eastAsia="仿宋" w:hAnsi="仿宋" w:hint="eastAsia"/>
          <w:sz w:val="28"/>
          <w:szCs w:val="28"/>
        </w:rPr>
        <w:t xml:space="preserve">奖学金评审委员会应及时研究并给予答复。   </w:t>
      </w:r>
    </w:p>
    <w:p w:rsidR="003A659C" w:rsidRPr="00375AE0" w:rsidRDefault="00F73791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>4</w:t>
      </w:r>
      <w:r w:rsidR="003A659C" w:rsidRPr="00375AE0">
        <w:rPr>
          <w:rFonts w:ascii="仿宋" w:eastAsia="仿宋" w:hAnsi="仿宋" w:hint="eastAsia"/>
          <w:sz w:val="28"/>
          <w:szCs w:val="28"/>
        </w:rPr>
        <w:t>、学校审定。学校研究生院根据院系评审结果，进行综合评定，确定最终结果。</w:t>
      </w:r>
    </w:p>
    <w:p w:rsidR="007135FA" w:rsidRPr="00375AE0" w:rsidRDefault="007135FA" w:rsidP="00375AE0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75AE0">
        <w:rPr>
          <w:rFonts w:ascii="仿宋" w:eastAsia="仿宋" w:hAnsi="仿宋" w:hint="eastAsia"/>
          <w:b/>
          <w:sz w:val="28"/>
          <w:szCs w:val="28"/>
        </w:rPr>
        <w:t>四、相关说明</w:t>
      </w:r>
    </w:p>
    <w:p w:rsidR="007135FA" w:rsidRPr="00375AE0" w:rsidRDefault="007135FA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>1</w:t>
      </w:r>
      <w:r w:rsidR="00526944" w:rsidRPr="00375AE0">
        <w:rPr>
          <w:rFonts w:ascii="仿宋" w:eastAsia="仿宋" w:hAnsi="仿宋" w:hint="eastAsia"/>
          <w:sz w:val="28"/>
          <w:szCs w:val="28"/>
        </w:rPr>
        <w:t>、申请研究生国家奖学金的科研成果</w:t>
      </w:r>
      <w:r w:rsidRPr="00375AE0">
        <w:rPr>
          <w:rFonts w:ascii="仿宋" w:eastAsia="仿宋" w:hAnsi="仿宋" w:hint="eastAsia"/>
          <w:sz w:val="28"/>
          <w:szCs w:val="28"/>
        </w:rPr>
        <w:t>（</w:t>
      </w:r>
      <w:r w:rsidR="00C40BB0" w:rsidRPr="00375AE0">
        <w:rPr>
          <w:rFonts w:ascii="仿宋" w:eastAsia="仿宋" w:hAnsi="仿宋" w:hint="eastAsia"/>
          <w:sz w:val="28"/>
          <w:szCs w:val="28"/>
        </w:rPr>
        <w:t>包括权威核心期刊、核心期刊、一般期刊等发表的论文</w:t>
      </w:r>
      <w:r w:rsidR="00526944" w:rsidRPr="00375AE0">
        <w:rPr>
          <w:rFonts w:ascii="仿宋" w:eastAsia="仿宋" w:hAnsi="仿宋" w:hint="eastAsia"/>
          <w:sz w:val="28"/>
          <w:szCs w:val="28"/>
        </w:rPr>
        <w:t>、研究生科研创新立项等科研项目</w:t>
      </w:r>
      <w:r w:rsidR="00281EC5" w:rsidRPr="00375AE0">
        <w:rPr>
          <w:rFonts w:ascii="仿宋" w:eastAsia="仿宋" w:hAnsi="仿宋" w:hint="eastAsia"/>
          <w:sz w:val="28"/>
          <w:szCs w:val="28"/>
        </w:rPr>
        <w:t>），不得重复</w:t>
      </w:r>
      <w:r w:rsidR="00C40BB0" w:rsidRPr="00375AE0">
        <w:rPr>
          <w:rFonts w:ascii="仿宋" w:eastAsia="仿宋" w:hAnsi="仿宋" w:hint="eastAsia"/>
          <w:sz w:val="28"/>
          <w:szCs w:val="28"/>
        </w:rPr>
        <w:t>参评</w:t>
      </w:r>
      <w:r w:rsidRPr="00375AE0">
        <w:rPr>
          <w:rFonts w:ascii="仿宋" w:eastAsia="仿宋" w:hAnsi="仿宋" w:hint="eastAsia"/>
          <w:sz w:val="28"/>
          <w:szCs w:val="28"/>
        </w:rPr>
        <w:t>。</w:t>
      </w:r>
    </w:p>
    <w:p w:rsidR="00AC648F" w:rsidRPr="00375AE0" w:rsidRDefault="00AC648F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>2、</w:t>
      </w:r>
      <w:r w:rsidR="002F5C36">
        <w:rPr>
          <w:rFonts w:ascii="仿宋" w:eastAsia="仿宋" w:hAnsi="仿宋" w:hint="eastAsia"/>
          <w:sz w:val="28"/>
          <w:szCs w:val="28"/>
        </w:rPr>
        <w:t xml:space="preserve"> </w:t>
      </w:r>
      <w:r w:rsidR="00B501A6" w:rsidRPr="00375AE0">
        <w:rPr>
          <w:rFonts w:ascii="仿宋" w:eastAsia="仿宋" w:hAnsi="仿宋" w:hint="eastAsia"/>
          <w:sz w:val="28"/>
          <w:szCs w:val="28"/>
        </w:rPr>
        <w:t>同</w:t>
      </w:r>
      <w:proofErr w:type="gramStart"/>
      <w:r w:rsidR="00B501A6" w:rsidRPr="00375AE0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B501A6" w:rsidRPr="00375AE0">
        <w:rPr>
          <w:rFonts w:ascii="仿宋" w:eastAsia="仿宋" w:hAnsi="仿宋" w:hint="eastAsia"/>
          <w:sz w:val="28"/>
          <w:szCs w:val="28"/>
        </w:rPr>
        <w:t>年度内，研究生国家奖学金与学业奖学金之间不能兼得。</w:t>
      </w:r>
    </w:p>
    <w:p w:rsidR="002B3873" w:rsidRPr="00375AE0" w:rsidRDefault="00AC648F" w:rsidP="00375A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>3</w:t>
      </w:r>
      <w:r w:rsidR="007135FA" w:rsidRPr="00375AE0">
        <w:rPr>
          <w:rFonts w:ascii="仿宋" w:eastAsia="仿宋" w:hAnsi="仿宋" w:hint="eastAsia"/>
          <w:sz w:val="28"/>
          <w:szCs w:val="28"/>
        </w:rPr>
        <w:t>、本暂行规定自2012年12月1</w:t>
      </w:r>
      <w:r w:rsidR="00123472">
        <w:rPr>
          <w:rFonts w:ascii="仿宋" w:eastAsia="仿宋" w:hAnsi="仿宋" w:hint="eastAsia"/>
          <w:sz w:val="28"/>
          <w:szCs w:val="28"/>
        </w:rPr>
        <w:t>日起开始执行，并按照学</w:t>
      </w:r>
      <w:r w:rsidR="007135FA" w:rsidRPr="00375AE0">
        <w:rPr>
          <w:rFonts w:ascii="仿宋" w:eastAsia="仿宋" w:hAnsi="仿宋" w:hint="eastAsia"/>
          <w:sz w:val="28"/>
          <w:szCs w:val="28"/>
        </w:rPr>
        <w:t>年度进行成果统计</w:t>
      </w:r>
      <w:r w:rsidR="002B3873" w:rsidRPr="00375AE0">
        <w:rPr>
          <w:rFonts w:ascii="仿宋" w:eastAsia="仿宋" w:hAnsi="仿宋" w:hint="eastAsia"/>
          <w:sz w:val="28"/>
          <w:szCs w:val="28"/>
        </w:rPr>
        <w:t>，每年评定一次。</w:t>
      </w:r>
    </w:p>
    <w:p w:rsidR="007135FA" w:rsidRPr="00375AE0" w:rsidRDefault="007135FA" w:rsidP="007135FA">
      <w:pPr>
        <w:spacing w:line="360" w:lineRule="auto"/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 xml:space="preserve">   </w:t>
      </w:r>
      <w:r w:rsidR="00AC648F" w:rsidRPr="00375AE0">
        <w:rPr>
          <w:rFonts w:ascii="仿宋" w:eastAsia="仿宋" w:hAnsi="仿宋" w:hint="eastAsia"/>
          <w:sz w:val="28"/>
          <w:szCs w:val="28"/>
        </w:rPr>
        <w:t xml:space="preserve"> 4</w:t>
      </w:r>
      <w:r w:rsidR="008964D2" w:rsidRPr="00375AE0">
        <w:rPr>
          <w:rFonts w:ascii="仿宋" w:eastAsia="仿宋" w:hAnsi="仿宋" w:hint="eastAsia"/>
          <w:sz w:val="28"/>
          <w:szCs w:val="28"/>
        </w:rPr>
        <w:t>、</w:t>
      </w:r>
      <w:r w:rsidR="00BC6B92">
        <w:rPr>
          <w:rFonts w:ascii="仿宋" w:eastAsia="仿宋" w:hAnsi="仿宋" w:hint="eastAsia"/>
          <w:sz w:val="28"/>
          <w:szCs w:val="28"/>
        </w:rPr>
        <w:t xml:space="preserve"> </w:t>
      </w:r>
      <w:r w:rsidR="008964D2" w:rsidRPr="00375AE0">
        <w:rPr>
          <w:rFonts w:ascii="仿宋" w:eastAsia="仿宋" w:hAnsi="仿宋" w:hint="eastAsia"/>
          <w:sz w:val="28"/>
          <w:szCs w:val="28"/>
        </w:rPr>
        <w:t>本实施细则</w:t>
      </w:r>
      <w:r w:rsidR="00180864" w:rsidRPr="00375AE0">
        <w:rPr>
          <w:rFonts w:ascii="仿宋" w:eastAsia="仿宋" w:hAnsi="仿宋" w:hint="eastAsia"/>
          <w:sz w:val="28"/>
          <w:szCs w:val="28"/>
        </w:rPr>
        <w:t>解释权归</w:t>
      </w:r>
      <w:r w:rsidR="003641CA" w:rsidRPr="00375AE0">
        <w:rPr>
          <w:rFonts w:ascii="仿宋" w:eastAsia="仿宋" w:hAnsi="仿宋" w:hint="eastAsia"/>
          <w:sz w:val="28"/>
          <w:szCs w:val="28"/>
        </w:rPr>
        <w:t>管理学院党政联席会和</w:t>
      </w:r>
      <w:r w:rsidR="00DC5329" w:rsidRPr="00375AE0">
        <w:rPr>
          <w:rFonts w:ascii="仿宋" w:eastAsia="仿宋" w:hAnsi="仿宋" w:hint="eastAsia"/>
          <w:sz w:val="28"/>
          <w:szCs w:val="28"/>
        </w:rPr>
        <w:t>学院</w:t>
      </w:r>
      <w:r w:rsidR="0051136E" w:rsidRPr="00375AE0">
        <w:rPr>
          <w:rFonts w:ascii="仿宋" w:eastAsia="仿宋" w:hAnsi="仿宋" w:hint="eastAsia"/>
          <w:sz w:val="28"/>
          <w:szCs w:val="28"/>
        </w:rPr>
        <w:t>学术委员会</w:t>
      </w:r>
      <w:r w:rsidRPr="00375AE0">
        <w:rPr>
          <w:rFonts w:ascii="仿宋" w:eastAsia="仿宋" w:hAnsi="仿宋" w:hint="eastAsia"/>
          <w:sz w:val="28"/>
          <w:szCs w:val="28"/>
        </w:rPr>
        <w:t>。</w:t>
      </w:r>
    </w:p>
    <w:p w:rsidR="007135FA" w:rsidRPr="00375AE0" w:rsidRDefault="007135FA" w:rsidP="007135FA">
      <w:pPr>
        <w:rPr>
          <w:rFonts w:ascii="仿宋" w:eastAsia="仿宋" w:hAnsi="仿宋"/>
          <w:b/>
          <w:sz w:val="28"/>
          <w:szCs w:val="28"/>
        </w:rPr>
      </w:pPr>
    </w:p>
    <w:p w:rsidR="007135FA" w:rsidRPr="00375AE0" w:rsidRDefault="00DC5329" w:rsidP="007135FA">
      <w:pPr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 xml:space="preserve">                                           </w:t>
      </w:r>
      <w:r w:rsidR="00C1606C">
        <w:rPr>
          <w:rFonts w:ascii="仿宋" w:eastAsia="仿宋" w:hAnsi="仿宋" w:hint="eastAsia"/>
          <w:sz w:val="28"/>
          <w:szCs w:val="28"/>
        </w:rPr>
        <w:t xml:space="preserve"> </w:t>
      </w:r>
      <w:r w:rsidRPr="00375AE0">
        <w:rPr>
          <w:rFonts w:ascii="仿宋" w:eastAsia="仿宋" w:hAnsi="仿宋" w:hint="eastAsia"/>
          <w:sz w:val="28"/>
          <w:szCs w:val="28"/>
        </w:rPr>
        <w:t>管理学院</w:t>
      </w:r>
    </w:p>
    <w:p w:rsidR="00503929" w:rsidRPr="00442916" w:rsidRDefault="00DC5329" w:rsidP="00442916">
      <w:pPr>
        <w:rPr>
          <w:rFonts w:ascii="仿宋" w:eastAsia="仿宋" w:hAnsi="仿宋"/>
          <w:sz w:val="28"/>
          <w:szCs w:val="28"/>
        </w:rPr>
      </w:pPr>
      <w:r w:rsidRPr="00375AE0">
        <w:rPr>
          <w:rFonts w:ascii="仿宋" w:eastAsia="仿宋" w:hAnsi="仿宋" w:hint="eastAsia"/>
          <w:sz w:val="28"/>
          <w:szCs w:val="28"/>
        </w:rPr>
        <w:t xml:space="preserve">            </w:t>
      </w:r>
      <w:r w:rsidR="00C608EC" w:rsidRPr="00375AE0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="00814FD8">
        <w:rPr>
          <w:rFonts w:ascii="仿宋" w:eastAsia="仿宋" w:hAnsi="仿宋" w:hint="eastAsia"/>
          <w:sz w:val="28"/>
          <w:szCs w:val="28"/>
        </w:rPr>
        <w:t>2020</w:t>
      </w:r>
      <w:r w:rsidRPr="00375AE0">
        <w:rPr>
          <w:rFonts w:ascii="仿宋" w:eastAsia="仿宋" w:hAnsi="仿宋" w:hint="eastAsia"/>
          <w:sz w:val="28"/>
          <w:szCs w:val="28"/>
        </w:rPr>
        <w:t>年</w:t>
      </w:r>
      <w:r w:rsidR="00752423">
        <w:rPr>
          <w:rFonts w:ascii="仿宋" w:eastAsia="仿宋" w:hAnsi="仿宋" w:hint="eastAsia"/>
          <w:sz w:val="28"/>
          <w:szCs w:val="28"/>
        </w:rPr>
        <w:t>9</w:t>
      </w:r>
      <w:r w:rsidRPr="00375AE0">
        <w:rPr>
          <w:rFonts w:ascii="仿宋" w:eastAsia="仿宋" w:hAnsi="仿宋" w:hint="eastAsia"/>
          <w:sz w:val="28"/>
          <w:szCs w:val="28"/>
        </w:rPr>
        <w:t>月</w:t>
      </w:r>
    </w:p>
    <w:sectPr w:rsidR="00503929" w:rsidRPr="00442916" w:rsidSect="0051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89" w:rsidRDefault="00FF6D89" w:rsidP="007135FA">
      <w:r>
        <w:separator/>
      </w:r>
    </w:p>
  </w:endnote>
  <w:endnote w:type="continuationSeparator" w:id="0">
    <w:p w:rsidR="00FF6D89" w:rsidRDefault="00FF6D89" w:rsidP="0071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89" w:rsidRDefault="00FF6D89" w:rsidP="007135FA">
      <w:r>
        <w:separator/>
      </w:r>
    </w:p>
  </w:footnote>
  <w:footnote w:type="continuationSeparator" w:id="0">
    <w:p w:rsidR="00FF6D89" w:rsidRDefault="00FF6D89" w:rsidP="0071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C22"/>
    <w:multiLevelType w:val="hybridMultilevel"/>
    <w:tmpl w:val="ACB64B40"/>
    <w:lvl w:ilvl="0" w:tplc="1AD4C044">
      <w:start w:val="2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360E7F7B"/>
    <w:multiLevelType w:val="hybridMultilevel"/>
    <w:tmpl w:val="8BD6311A"/>
    <w:lvl w:ilvl="0" w:tplc="8CD670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3D22F9"/>
    <w:multiLevelType w:val="hybridMultilevel"/>
    <w:tmpl w:val="2488CBE0"/>
    <w:lvl w:ilvl="0" w:tplc="A43C0FC4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A31CCF"/>
    <w:multiLevelType w:val="hybridMultilevel"/>
    <w:tmpl w:val="D8827A04"/>
    <w:lvl w:ilvl="0" w:tplc="A90CB84C">
      <w:start w:val="2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1C6"/>
    <w:rsid w:val="00073FAC"/>
    <w:rsid w:val="00077EEA"/>
    <w:rsid w:val="00096E45"/>
    <w:rsid w:val="000D5DC2"/>
    <w:rsid w:val="000E0807"/>
    <w:rsid w:val="00123472"/>
    <w:rsid w:val="00142F48"/>
    <w:rsid w:val="00174600"/>
    <w:rsid w:val="00180864"/>
    <w:rsid w:val="00192B93"/>
    <w:rsid w:val="0019454C"/>
    <w:rsid w:val="001D5655"/>
    <w:rsid w:val="001D669F"/>
    <w:rsid w:val="001E15A1"/>
    <w:rsid w:val="00281EC5"/>
    <w:rsid w:val="002A604B"/>
    <w:rsid w:val="002B3873"/>
    <w:rsid w:val="002C3335"/>
    <w:rsid w:val="002D0016"/>
    <w:rsid w:val="002F5C36"/>
    <w:rsid w:val="00336480"/>
    <w:rsid w:val="00360B59"/>
    <w:rsid w:val="003641CA"/>
    <w:rsid w:val="00375AE0"/>
    <w:rsid w:val="0038150A"/>
    <w:rsid w:val="00394FBA"/>
    <w:rsid w:val="003A1D97"/>
    <w:rsid w:val="003A659C"/>
    <w:rsid w:val="003D0E88"/>
    <w:rsid w:val="003E70F6"/>
    <w:rsid w:val="00423DEE"/>
    <w:rsid w:val="00442916"/>
    <w:rsid w:val="004D5E7C"/>
    <w:rsid w:val="00503929"/>
    <w:rsid w:val="0051136E"/>
    <w:rsid w:val="00515682"/>
    <w:rsid w:val="00517E98"/>
    <w:rsid w:val="00526944"/>
    <w:rsid w:val="00545D9F"/>
    <w:rsid w:val="00550486"/>
    <w:rsid w:val="0056617F"/>
    <w:rsid w:val="00592828"/>
    <w:rsid w:val="005A7D82"/>
    <w:rsid w:val="005C16AF"/>
    <w:rsid w:val="005F498C"/>
    <w:rsid w:val="00646670"/>
    <w:rsid w:val="00665ECA"/>
    <w:rsid w:val="006F5EB4"/>
    <w:rsid w:val="00705E55"/>
    <w:rsid w:val="007135FA"/>
    <w:rsid w:val="00733CE3"/>
    <w:rsid w:val="00752423"/>
    <w:rsid w:val="0077572B"/>
    <w:rsid w:val="007C5345"/>
    <w:rsid w:val="00814FD8"/>
    <w:rsid w:val="00837429"/>
    <w:rsid w:val="00846184"/>
    <w:rsid w:val="008572C7"/>
    <w:rsid w:val="00892DD0"/>
    <w:rsid w:val="008964D2"/>
    <w:rsid w:val="00897014"/>
    <w:rsid w:val="008D0400"/>
    <w:rsid w:val="008D2FB4"/>
    <w:rsid w:val="008E0D2A"/>
    <w:rsid w:val="00932D4A"/>
    <w:rsid w:val="00951712"/>
    <w:rsid w:val="00954F88"/>
    <w:rsid w:val="00970EB0"/>
    <w:rsid w:val="00975B2D"/>
    <w:rsid w:val="009B4121"/>
    <w:rsid w:val="009B7419"/>
    <w:rsid w:val="009C7029"/>
    <w:rsid w:val="009E1734"/>
    <w:rsid w:val="00A13231"/>
    <w:rsid w:val="00A32644"/>
    <w:rsid w:val="00AA09FE"/>
    <w:rsid w:val="00AB08A1"/>
    <w:rsid w:val="00AC648F"/>
    <w:rsid w:val="00AD075E"/>
    <w:rsid w:val="00B026DC"/>
    <w:rsid w:val="00B501A6"/>
    <w:rsid w:val="00B63403"/>
    <w:rsid w:val="00B77488"/>
    <w:rsid w:val="00B90844"/>
    <w:rsid w:val="00BC6B92"/>
    <w:rsid w:val="00BE086F"/>
    <w:rsid w:val="00BE3839"/>
    <w:rsid w:val="00BF4526"/>
    <w:rsid w:val="00C1606C"/>
    <w:rsid w:val="00C40BB0"/>
    <w:rsid w:val="00C5191A"/>
    <w:rsid w:val="00C608EC"/>
    <w:rsid w:val="00C730CF"/>
    <w:rsid w:val="00C917E9"/>
    <w:rsid w:val="00C97381"/>
    <w:rsid w:val="00CB0B90"/>
    <w:rsid w:val="00CF23EC"/>
    <w:rsid w:val="00CF5CA2"/>
    <w:rsid w:val="00D02BEC"/>
    <w:rsid w:val="00D161C6"/>
    <w:rsid w:val="00D3402A"/>
    <w:rsid w:val="00D35B7F"/>
    <w:rsid w:val="00D44C63"/>
    <w:rsid w:val="00D50E7C"/>
    <w:rsid w:val="00D64A30"/>
    <w:rsid w:val="00D8379F"/>
    <w:rsid w:val="00DB14E5"/>
    <w:rsid w:val="00DC5329"/>
    <w:rsid w:val="00E012FB"/>
    <w:rsid w:val="00E03486"/>
    <w:rsid w:val="00E3151C"/>
    <w:rsid w:val="00EA565F"/>
    <w:rsid w:val="00EB32C8"/>
    <w:rsid w:val="00ED37C1"/>
    <w:rsid w:val="00F0104D"/>
    <w:rsid w:val="00F73791"/>
    <w:rsid w:val="00FB5425"/>
    <w:rsid w:val="00FE2680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5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5FA"/>
    <w:rPr>
      <w:sz w:val="18"/>
      <w:szCs w:val="18"/>
    </w:rPr>
  </w:style>
  <w:style w:type="paragraph" w:styleId="a5">
    <w:name w:val="List Paragraph"/>
    <w:basedOn w:val="a"/>
    <w:uiPriority w:val="34"/>
    <w:qFormat/>
    <w:rsid w:val="00C917E9"/>
    <w:pPr>
      <w:ind w:firstLineChars="200" w:firstLine="420"/>
    </w:pPr>
  </w:style>
  <w:style w:type="paragraph" w:customStyle="1" w:styleId="Default">
    <w:name w:val="Default"/>
    <w:rsid w:val="001D669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5048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50486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45D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45D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5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5FA"/>
    <w:rPr>
      <w:sz w:val="18"/>
      <w:szCs w:val="18"/>
    </w:rPr>
  </w:style>
  <w:style w:type="paragraph" w:styleId="a5">
    <w:name w:val="List Paragraph"/>
    <w:basedOn w:val="a"/>
    <w:uiPriority w:val="34"/>
    <w:qFormat/>
    <w:rsid w:val="00C91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157</Words>
  <Characters>899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侯海生</dc:creator>
  <cp:keywords/>
  <dc:description/>
  <cp:lastModifiedBy>dell</cp:lastModifiedBy>
  <cp:revision>102</cp:revision>
  <cp:lastPrinted>2016-09-29T07:58:00Z</cp:lastPrinted>
  <dcterms:created xsi:type="dcterms:W3CDTF">2013-01-08T08:13:00Z</dcterms:created>
  <dcterms:modified xsi:type="dcterms:W3CDTF">2020-09-21T06:40:00Z</dcterms:modified>
</cp:coreProperties>
</file>