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center"/>
        <w:rPr>
          <w:rFonts w:ascii="华文中宋" w:hAnsi="华文中宋" w:eastAsia="华文中宋" w:cs="华文中宋"/>
          <w:bCs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bCs/>
          <w:color w:val="000000"/>
          <w:kern w:val="0"/>
          <w:sz w:val="44"/>
          <w:szCs w:val="44"/>
        </w:rPr>
        <w:t>首都师范大学“青春榜样”推荐表</w:t>
      </w:r>
    </w:p>
    <w:tbl>
      <w:tblPr>
        <w:tblStyle w:val="3"/>
        <w:tblpPr w:leftFromText="180" w:rightFromText="180" w:vertAnchor="text" w:horzAnchor="page" w:tblpX="1162" w:tblpY="430"/>
        <w:tblOverlap w:val="never"/>
        <w:tblW w:w="967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888"/>
        <w:gridCol w:w="770"/>
        <w:gridCol w:w="1408"/>
        <w:gridCol w:w="1645"/>
        <w:gridCol w:w="1421"/>
        <w:gridCol w:w="150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8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照</w:t>
            </w: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56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师范/非师范</w:t>
            </w:r>
          </w:p>
        </w:tc>
        <w:tc>
          <w:tcPr>
            <w:tcW w:w="14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4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6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  <w:tcMar>
              <w:top w:w="28" w:type="dxa"/>
              <w:left w:w="28" w:type="dxa"/>
              <w:bottom w:w="28" w:type="dxa"/>
              <w:right w:w="28" w:type="dxa"/>
            </w:tcMar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3066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事迹类型</w:t>
            </w:r>
          </w:p>
        </w:tc>
        <w:tc>
          <w:tcPr>
            <w:tcW w:w="8635" w:type="dxa"/>
            <w:gridSpan w:val="6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勤奋学习、钻研学术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为学为师、求实求新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自强励志、诚信友善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爱国奉献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创新创业、社会实践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竞赛获奖、为校争光</w:t>
            </w:r>
          </w:p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党员先锋模范作用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志愿服务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其他</w:t>
            </w:r>
            <w:r>
              <w:rPr>
                <w:rFonts w:hint="eastAsia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exact"/>
        </w:trPr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曾获奖励</w:t>
            </w:r>
          </w:p>
        </w:tc>
        <w:tc>
          <w:tcPr>
            <w:tcW w:w="8635" w:type="dxa"/>
            <w:gridSpan w:val="6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1" w:hRule="exact"/>
        </w:trPr>
        <w:tc>
          <w:tcPr>
            <w:tcW w:w="1044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事迹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简介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635" w:type="dxa"/>
            <w:gridSpan w:val="6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250字左右</w:t>
            </w:r>
            <w:r>
              <w:rPr>
                <w:rFonts w:hint="eastAsia" w:ascii="仿宋_GB2312" w:eastAsia="仿宋_GB2312"/>
                <w:sz w:val="24"/>
              </w:rPr>
              <w:t>，包括思想政治表现、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主要成绩和突出表现</w:t>
            </w:r>
            <w:r>
              <w:rPr>
                <w:rFonts w:hint="eastAsia" w:ascii="仿宋_GB2312" w:eastAsia="仿宋_GB2312"/>
                <w:sz w:val="24"/>
              </w:rPr>
              <w:t>，要求简明扼要、事迹突出）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6" w:hRule="atLeast"/>
        </w:trPr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推荐单位意见</w:t>
            </w:r>
          </w:p>
        </w:tc>
        <w:tc>
          <w:tcPr>
            <w:tcW w:w="8635" w:type="dxa"/>
            <w:gridSpan w:val="6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（需对被推荐人的思想政治情况、各方面表现作出具体评价，200字以内）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负责人签字：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（公章）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5" w:hRule="atLeast"/>
        </w:trPr>
        <w:tc>
          <w:tcPr>
            <w:tcW w:w="10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学校意见</w:t>
            </w:r>
          </w:p>
        </w:tc>
        <w:tc>
          <w:tcPr>
            <w:tcW w:w="8635" w:type="dxa"/>
            <w:gridSpan w:val="6"/>
            <w:vAlign w:val="center"/>
          </w:tcPr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</w:p>
          <w:p>
            <w:pPr>
              <w:spacing w:line="500" w:lineRule="exact"/>
              <w:ind w:firstLine="4760" w:firstLineChars="1700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760" w:firstLineChars="17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（公章）</w:t>
            </w:r>
          </w:p>
          <w:p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年    月    日</w:t>
            </w:r>
          </w:p>
        </w:tc>
      </w:tr>
    </w:tbl>
    <w:p>
      <w:pPr>
        <w:widowControl/>
        <w:spacing w:after="156" w:afterLines="50" w:line="560" w:lineRule="exact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ZWQ1ZmMwNTQ0MjI2Y2UwOTNjNjFjYmMwZGI2ZGIifQ=="/>
  </w:docVars>
  <w:rsids>
    <w:rsidRoot w:val="0BD62FAA"/>
    <w:rsid w:val="0BD6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2024-03-01T03:25:00Z</dcterms:created>
  <dc:creator>obsession</dc:creator>
  <cp:lastModifiedBy>obsession</cp:lastModifiedBy>
  <dcterms:modified xsi:type="dcterms:W3CDTF">2024-03-01T04:21:46Z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DCF329BB0A264D4188F1CBEDE6865581_11</vt:lpwstr>
  </property>
</Properties>
</file>